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24" w:rsidRDefault="00DF68F6">
      <w:pPr>
        <w:contextualSpacing w:val="0"/>
      </w:pPr>
      <w:bookmarkStart w:id="0" w:name="_GoBack"/>
      <w:bookmarkEnd w:id="0"/>
      <w:r>
        <w:t>Lesson: Stolen Words - A Literacy and Arts Integration Learning Activity</w:t>
      </w:r>
    </w:p>
    <w:p w:rsidR="00961B24" w:rsidRDefault="00961B24">
      <w:pPr>
        <w:contextualSpacing w:val="0"/>
      </w:pPr>
    </w:p>
    <w:p w:rsidR="00961B24" w:rsidRDefault="00DF68F6">
      <w:pPr>
        <w:contextualSpacing w:val="0"/>
      </w:pPr>
      <w:r>
        <w:t>Goals:  Students will:</w:t>
      </w:r>
    </w:p>
    <w:p w:rsidR="00961B24" w:rsidRDefault="00DF68F6">
      <w:pPr>
        <w:numPr>
          <w:ilvl w:val="0"/>
          <w:numId w:val="2"/>
        </w:numPr>
      </w:pPr>
      <w:r>
        <w:t>Learn empathy and respect for other cultures, specifically FNMI, and how important language - our words - is to our cultural identity and sense of self</w:t>
      </w:r>
    </w:p>
    <w:p w:rsidR="00961B24" w:rsidRDefault="00DF68F6">
      <w:pPr>
        <w:numPr>
          <w:ilvl w:val="0"/>
          <w:numId w:val="2"/>
        </w:numPr>
      </w:pPr>
      <w:r>
        <w:t>Interact with the natural world in collecting materials to create and design an artistic representation of a word that is personally meaningful to them</w:t>
      </w:r>
    </w:p>
    <w:p w:rsidR="00961B24" w:rsidRDefault="00DF68F6">
      <w:pPr>
        <w:contextualSpacing w:val="0"/>
      </w:pPr>
      <w:r>
        <w:t>Outcomes:</w:t>
      </w:r>
    </w:p>
    <w:p w:rsidR="00961B24" w:rsidRDefault="00DF68F6">
      <w:pPr>
        <w:contextualSpacing w:val="0"/>
        <w:rPr>
          <w:b/>
        </w:rPr>
      </w:pPr>
      <w:r>
        <w:rPr>
          <w:b/>
        </w:rPr>
        <w:t>LA:</w:t>
      </w:r>
    </w:p>
    <w:p w:rsidR="00961B24" w:rsidRDefault="00DF68F6">
      <w:pPr>
        <w:contextualSpacing w:val="0"/>
      </w:pPr>
      <w:r>
        <w:t>SO 1.1: share personal experiences that we are clearly related to oral, print and other me</w:t>
      </w:r>
      <w:r>
        <w:t>dia texts.</w:t>
      </w:r>
    </w:p>
    <w:p w:rsidR="00961B24" w:rsidRDefault="00DF68F6">
      <w:pPr>
        <w:contextualSpacing w:val="0"/>
      </w:pPr>
      <w:r>
        <w:t>SO 1.1: listen and respond appropriately to experiences and feelings shared by others.</w:t>
      </w:r>
    </w:p>
    <w:p w:rsidR="00961B24" w:rsidRDefault="00DF68F6">
      <w:pPr>
        <w:contextualSpacing w:val="0"/>
      </w:pPr>
      <w:r>
        <w:t>SO 2.1: identify the main idea or topic of simple narrative and expository texts.</w:t>
      </w:r>
    </w:p>
    <w:p w:rsidR="00961B24" w:rsidRDefault="00DF68F6">
      <w:pPr>
        <w:contextualSpacing w:val="0"/>
      </w:pPr>
      <w:r>
        <w:t>SO 2.1: use personal word books, print text and environmental print to assis</w:t>
      </w:r>
      <w:r>
        <w:t>t with writing.</w:t>
      </w:r>
    </w:p>
    <w:p w:rsidR="00961B24" w:rsidRDefault="00DF68F6">
      <w:pPr>
        <w:contextualSpacing w:val="0"/>
      </w:pPr>
      <w:r>
        <w:t>SO 2.2: tell, represent or write about experiences similar or related to those in oral, print and other media texts.</w:t>
      </w:r>
    </w:p>
    <w:p w:rsidR="00961B24" w:rsidRDefault="00DF68F6">
      <w:pPr>
        <w:contextualSpacing w:val="0"/>
      </w:pPr>
      <w:r>
        <w:t>SO 4.1: identify and use an increasing number of words and phrases related to personal interests and topics of study.</w:t>
      </w:r>
    </w:p>
    <w:p w:rsidR="00961B24" w:rsidRDefault="00DF68F6">
      <w:pPr>
        <w:contextualSpacing w:val="0"/>
      </w:pPr>
      <w:r>
        <w:t>SO 5.</w:t>
      </w:r>
      <w:r>
        <w:t xml:space="preserve">1: talk about other times, places and people after exploring oral, print and other media texts </w:t>
      </w:r>
      <w:proofErr w:type="gramStart"/>
      <w:r>
        <w:t>from  various</w:t>
      </w:r>
      <w:proofErr w:type="gramEnd"/>
      <w:r>
        <w:t xml:space="preserve"> communities.</w:t>
      </w:r>
    </w:p>
    <w:p w:rsidR="00961B24" w:rsidRDefault="00DF68F6">
      <w:pPr>
        <w:contextualSpacing w:val="0"/>
      </w:pPr>
      <w:r>
        <w:t xml:space="preserve"> </w:t>
      </w:r>
    </w:p>
    <w:p w:rsidR="00961B24" w:rsidRDefault="00DF68F6">
      <w:pPr>
        <w:contextualSpacing w:val="0"/>
        <w:rPr>
          <w:b/>
        </w:rPr>
      </w:pPr>
      <w:r>
        <w:rPr>
          <w:b/>
        </w:rPr>
        <w:t>Social Studies:</w:t>
      </w:r>
    </w:p>
    <w:p w:rsidR="00961B24" w:rsidRDefault="00DF68F6">
      <w:pPr>
        <w:contextualSpacing w:val="0"/>
      </w:pPr>
      <w:r>
        <w:t>SO 1.1.1: value self and others as unique individuals in relation to their world.</w:t>
      </w:r>
    </w:p>
    <w:p w:rsidR="00961B24" w:rsidRDefault="00DF68F6">
      <w:pPr>
        <w:contextualSpacing w:val="0"/>
      </w:pPr>
      <w:r>
        <w:t>SO 1.1.2: value the groups and com</w:t>
      </w:r>
      <w:r>
        <w:t>munities to which they belong.</w:t>
      </w:r>
    </w:p>
    <w:p w:rsidR="00961B24" w:rsidRDefault="00DF68F6">
      <w:pPr>
        <w:contextualSpacing w:val="0"/>
      </w:pPr>
      <w:r>
        <w:t>SO 1.1.3: examine how they belong and are connected to their world by exploring and reflecting.</w:t>
      </w:r>
    </w:p>
    <w:p w:rsidR="00961B24" w:rsidRDefault="00DF68F6">
      <w:pPr>
        <w:contextualSpacing w:val="0"/>
      </w:pPr>
      <w:r>
        <w:t>SO 1.2.1 appreciate how stories and events of the past connect their families and communities to the present.</w:t>
      </w:r>
    </w:p>
    <w:p w:rsidR="00961B24" w:rsidRDefault="00DF68F6">
      <w:pPr>
        <w:contextualSpacing w:val="0"/>
      </w:pPr>
      <w:r>
        <w:t>SO 1.2.2 analyze ho</w:t>
      </w:r>
      <w:r>
        <w:t>w their families and communities in the present are influenced by events or people of the past by exploring and reflecting.</w:t>
      </w:r>
    </w:p>
    <w:p w:rsidR="00961B24" w:rsidRDefault="00DF68F6">
      <w:pPr>
        <w:contextualSpacing w:val="0"/>
      </w:pPr>
      <w:r>
        <w:t xml:space="preserve"> </w:t>
      </w:r>
    </w:p>
    <w:p w:rsidR="00961B24" w:rsidRDefault="00DF68F6">
      <w:pPr>
        <w:contextualSpacing w:val="0"/>
        <w:rPr>
          <w:b/>
        </w:rPr>
      </w:pPr>
      <w:r>
        <w:rPr>
          <w:b/>
        </w:rPr>
        <w:t>Art:</w:t>
      </w:r>
    </w:p>
    <w:p w:rsidR="00961B24" w:rsidRDefault="00DF68F6">
      <w:pPr>
        <w:contextualSpacing w:val="0"/>
        <w:rPr>
          <w:b/>
        </w:rPr>
      </w:pPr>
      <w:r>
        <w:rPr>
          <w:b/>
        </w:rPr>
        <w:t>General Outcomes:</w:t>
      </w:r>
    </w:p>
    <w:p w:rsidR="00961B24" w:rsidRDefault="00DF68F6">
      <w:pPr>
        <w:contextualSpacing w:val="0"/>
      </w:pPr>
      <w:r>
        <w:t>REFLECTION • responses to visual forms in nature, designed objects and artworks. DEPICTION • development of</w:t>
      </w:r>
      <w:r>
        <w:t xml:space="preserve"> imagery based on observations of the visual world. COMPOSITION • organization of images and their qualities in the creation of unified statements. EXPRESSION • use of art materials as a vehicle or medium for saying something in a meaningful way.</w:t>
      </w:r>
    </w:p>
    <w:p w:rsidR="00961B24" w:rsidRDefault="00961B24">
      <w:pPr>
        <w:contextualSpacing w:val="0"/>
      </w:pPr>
    </w:p>
    <w:p w:rsidR="00961B24" w:rsidRDefault="00961B24">
      <w:pPr>
        <w:contextualSpacing w:val="0"/>
      </w:pPr>
    </w:p>
    <w:p w:rsidR="00961B24" w:rsidRDefault="00DF68F6">
      <w:pPr>
        <w:contextualSpacing w:val="0"/>
      </w:pPr>
      <w:r>
        <w:t>Materia</w:t>
      </w:r>
      <w:r>
        <w:t>ls:</w:t>
      </w:r>
    </w:p>
    <w:p w:rsidR="00961B24" w:rsidRDefault="00DF68F6">
      <w:pPr>
        <w:numPr>
          <w:ilvl w:val="0"/>
          <w:numId w:val="3"/>
        </w:numPr>
      </w:pPr>
      <w:r>
        <w:t xml:space="preserve">The book </w:t>
      </w:r>
      <w:r>
        <w:rPr>
          <w:u w:val="single"/>
        </w:rPr>
        <w:t>Stolen Words</w:t>
      </w:r>
      <w:r>
        <w:t xml:space="preserve"> by Melanie Florence</w:t>
      </w:r>
    </w:p>
    <w:p w:rsidR="00961B24" w:rsidRDefault="00DF68F6">
      <w:pPr>
        <w:numPr>
          <w:ilvl w:val="0"/>
          <w:numId w:val="3"/>
        </w:numPr>
      </w:pPr>
      <w:r>
        <w:t>Index cards and pencils/markers</w:t>
      </w:r>
    </w:p>
    <w:p w:rsidR="00961B24" w:rsidRDefault="00DF68F6">
      <w:pPr>
        <w:numPr>
          <w:ilvl w:val="0"/>
          <w:numId w:val="3"/>
        </w:numPr>
      </w:pPr>
      <w:r>
        <w:t>Camera</w:t>
      </w:r>
    </w:p>
    <w:p w:rsidR="00961B24" w:rsidRDefault="00961B24">
      <w:pPr>
        <w:contextualSpacing w:val="0"/>
      </w:pPr>
    </w:p>
    <w:p w:rsidR="00961B24" w:rsidRDefault="00DF68F6">
      <w:pPr>
        <w:contextualSpacing w:val="0"/>
      </w:pPr>
      <w:r>
        <w:t>Procedure:</w:t>
      </w:r>
    </w:p>
    <w:p w:rsidR="00961B24" w:rsidRDefault="00DF68F6">
      <w:pPr>
        <w:numPr>
          <w:ilvl w:val="0"/>
          <w:numId w:val="1"/>
        </w:numPr>
      </w:pPr>
      <w:r>
        <w:t>Introduction:</w:t>
      </w:r>
    </w:p>
    <w:p w:rsidR="00961B24" w:rsidRDefault="00DF68F6">
      <w:pPr>
        <w:numPr>
          <w:ilvl w:val="0"/>
          <w:numId w:val="1"/>
        </w:numPr>
      </w:pPr>
      <w:r>
        <w:t>Read the story and discuss together - what are their impressions, questions, wonderings?</w:t>
      </w:r>
    </w:p>
    <w:p w:rsidR="00961B24" w:rsidRDefault="00DF68F6">
      <w:pPr>
        <w:numPr>
          <w:ilvl w:val="0"/>
          <w:numId w:val="1"/>
        </w:numPr>
      </w:pPr>
      <w:r>
        <w:t xml:space="preserve">Share that our words are a powerful part of our identity - our language is a part of who we are.  </w:t>
      </w:r>
    </w:p>
    <w:p w:rsidR="00961B24" w:rsidRDefault="00DF68F6">
      <w:pPr>
        <w:numPr>
          <w:ilvl w:val="0"/>
          <w:numId w:val="1"/>
        </w:numPr>
      </w:pPr>
      <w:r>
        <w:t>Explain -- we are going to go on a quiet walk in nature.  While we walk - think about what words inspire you?  What words are in your heart today?  If you ha</w:t>
      </w:r>
      <w:r>
        <w:t xml:space="preserve">d one word that you would not want to lose, a word that holds a special place in your </w:t>
      </w:r>
      <w:proofErr w:type="spellStart"/>
      <w:proofErr w:type="gramStart"/>
      <w:r>
        <w:t>heart..</w:t>
      </w:r>
      <w:proofErr w:type="gramEnd"/>
      <w:r>
        <w:t>what</w:t>
      </w:r>
      <w:proofErr w:type="spellEnd"/>
      <w:r>
        <w:t xml:space="preserve"> would that word be?</w:t>
      </w:r>
    </w:p>
    <w:p w:rsidR="00961B24" w:rsidRDefault="00DF68F6">
      <w:pPr>
        <w:numPr>
          <w:ilvl w:val="0"/>
          <w:numId w:val="1"/>
        </w:numPr>
      </w:pPr>
      <w:r>
        <w:t xml:space="preserve"> When we arrive - invite students to consider their special word.  As each child raises his/her hand teachers/EAs will write that student’</w:t>
      </w:r>
      <w:r>
        <w:t xml:space="preserve">s word on an index card. </w:t>
      </w:r>
    </w:p>
    <w:p w:rsidR="00961B24" w:rsidRDefault="00DF68F6">
      <w:pPr>
        <w:numPr>
          <w:ilvl w:val="0"/>
          <w:numId w:val="1"/>
        </w:numPr>
      </w:pPr>
      <w:r>
        <w:t xml:space="preserve">The children will keep their index cards as a visual aide and then look for natural materials that appeal to them artistically.  Students will use natural materials - sticks/leaves/stones, etc. to construct their word on the path </w:t>
      </w:r>
      <w:r>
        <w:t>by the park</w:t>
      </w:r>
    </w:p>
    <w:p w:rsidR="00961B24" w:rsidRDefault="00DF68F6">
      <w:pPr>
        <w:numPr>
          <w:ilvl w:val="0"/>
          <w:numId w:val="1"/>
        </w:numPr>
      </w:pPr>
      <w:r>
        <w:t>Teachers will photograph the words - photos will be mounted on black paper and used to create personally meaningful environmental print around the classroom for student to see, read and interact with during literacy time.</w:t>
      </w:r>
    </w:p>
    <w:p w:rsidR="00961B24" w:rsidRDefault="00DF68F6">
      <w:pPr>
        <w:numPr>
          <w:ilvl w:val="0"/>
          <w:numId w:val="1"/>
        </w:numPr>
      </w:pPr>
      <w:r>
        <w:t>Follow - up</w:t>
      </w:r>
    </w:p>
    <w:p w:rsidR="00961B24" w:rsidRDefault="00DF68F6">
      <w:pPr>
        <w:numPr>
          <w:ilvl w:val="1"/>
          <w:numId w:val="1"/>
        </w:numPr>
      </w:pPr>
      <w:r>
        <w:t>Recall our</w:t>
      </w:r>
      <w:r>
        <w:t xml:space="preserve"> shared story and experience with </w:t>
      </w:r>
      <w:r>
        <w:rPr>
          <w:u w:val="single"/>
        </w:rPr>
        <w:t>Stolen Words</w:t>
      </w:r>
      <w:r>
        <w:t xml:space="preserve">.  Hand out students’ words to them.  Have them read their word to the class and explain why they chose it or why it is special to </w:t>
      </w:r>
      <w:proofErr w:type="gramStart"/>
      <w:r>
        <w:t>them.</w:t>
      </w:r>
      <w:proofErr w:type="gramEnd"/>
      <w:r>
        <w:t xml:space="preserve"> </w:t>
      </w:r>
    </w:p>
    <w:p w:rsidR="00961B24" w:rsidRDefault="00DF68F6">
      <w:pPr>
        <w:numPr>
          <w:ilvl w:val="1"/>
          <w:numId w:val="1"/>
        </w:numPr>
      </w:pPr>
      <w:r>
        <w:t>Record students’ explanation either scribed to be typed up or on video</w:t>
      </w:r>
    </w:p>
    <w:p w:rsidR="00961B24" w:rsidRDefault="00DF68F6">
      <w:pPr>
        <w:numPr>
          <w:ilvl w:val="1"/>
          <w:numId w:val="1"/>
        </w:numPr>
      </w:pPr>
      <w:r>
        <w:t>R</w:t>
      </w:r>
      <w:r>
        <w:t xml:space="preserve">ead another book about the power of words: </w:t>
      </w:r>
      <w:r>
        <w:rPr>
          <w:u w:val="single"/>
        </w:rPr>
        <w:t>The Word Collector</w:t>
      </w:r>
      <w:r>
        <w:t xml:space="preserve"> by Peter Reynolds</w:t>
      </w:r>
    </w:p>
    <w:p w:rsidR="00961B24" w:rsidRDefault="00DF68F6">
      <w:pPr>
        <w:contextualSpacing w:val="0"/>
      </w:pPr>
      <w:r>
        <w:t xml:space="preserve"> </w:t>
      </w:r>
    </w:p>
    <w:sectPr w:rsidR="00961B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1BFE"/>
    <w:multiLevelType w:val="multilevel"/>
    <w:tmpl w:val="4232E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43383A"/>
    <w:multiLevelType w:val="multilevel"/>
    <w:tmpl w:val="91DA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820AB7"/>
    <w:multiLevelType w:val="multilevel"/>
    <w:tmpl w:val="A0C0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24"/>
    <w:rsid w:val="00961B24"/>
    <w:rsid w:val="00D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635A8-7D14-4999-A66B-18132BF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1AFFF18C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Williams</dc:creator>
  <cp:lastModifiedBy>Danielle Williams</cp:lastModifiedBy>
  <cp:revision>2</cp:revision>
  <dcterms:created xsi:type="dcterms:W3CDTF">2018-11-23T20:20:00Z</dcterms:created>
  <dcterms:modified xsi:type="dcterms:W3CDTF">2018-11-23T20:20:00Z</dcterms:modified>
</cp:coreProperties>
</file>